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8" w:space="0" w:color="FFFFFF" w:themeColor="background1"/>
        </w:tblBorders>
        <w:tblLayout w:type="fixed"/>
        <w:tblCellMar>
          <w:left w:w="0" w:type="dxa"/>
          <w:right w:w="0" w:type="dxa"/>
        </w:tblCellMar>
        <w:tblLook w:val="04A0"/>
      </w:tblPr>
      <w:tblGrid>
        <w:gridCol w:w="10800"/>
      </w:tblGrid>
      <w:tr w:rsidR="00110A81">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tblPr>
            <w:tblGrid>
              <w:gridCol w:w="5400"/>
              <w:gridCol w:w="5400"/>
            </w:tblGrid>
            <w:tr w:rsidR="00110A81">
              <w:trPr>
                <w:trHeight w:hRule="exact" w:val="4320"/>
              </w:trPr>
              <w:tc>
                <w:tcPr>
                  <w:tcW w:w="2500" w:type="pct"/>
                  <w:shd w:val="clear" w:color="auto" w:fill="663366" w:themeFill="accent1"/>
                  <w:vAlign w:val="center"/>
                </w:tcPr>
                <w:p w:rsidR="00110A81" w:rsidRPr="005D2967" w:rsidRDefault="005D2967" w:rsidP="00951163">
                  <w:pPr>
                    <w:pStyle w:val="Title"/>
                    <w:rPr>
                      <w:sz w:val="72"/>
                      <w:szCs w:val="72"/>
                    </w:rPr>
                  </w:pPr>
                  <w:r w:rsidRPr="005D2967">
                    <w:rPr>
                      <w:sz w:val="72"/>
                      <w:szCs w:val="72"/>
                    </w:rPr>
                    <w:t xml:space="preserve">The </w:t>
                  </w:r>
                  <w:r w:rsidR="00951163">
                    <w:rPr>
                      <w:sz w:val="72"/>
                      <w:szCs w:val="72"/>
                    </w:rPr>
                    <w:t>Elmhurst Practice</w:t>
                  </w:r>
                </w:p>
              </w:tc>
              <w:tc>
                <w:tcPr>
                  <w:tcW w:w="2500" w:type="pct"/>
                </w:tcPr>
                <w:p w:rsidR="00110A81" w:rsidRDefault="00110A81"/>
              </w:tc>
            </w:tr>
            <w:tr w:rsidR="00110A81">
              <w:trPr>
                <w:trHeight w:hRule="exact" w:val="4320"/>
              </w:trPr>
              <w:tc>
                <w:tcPr>
                  <w:tcW w:w="2500" w:type="pct"/>
                </w:tcPr>
                <w:p w:rsidR="00110A81" w:rsidRDefault="00B50CEF">
                  <w:r>
                    <w:rPr>
                      <w:noProof/>
                      <w:lang w:val="en-GB" w:eastAsia="en-GB"/>
                    </w:rPr>
                    <w:drawing>
                      <wp:inline distT="0" distB="0" distL="0" distR="0">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00" w:type="pct"/>
                </w:tcPr>
                <w:p w:rsidR="00110A81" w:rsidRDefault="00B50CEF">
                  <w:r>
                    <w:rPr>
                      <w:noProof/>
                      <w:lang w:val="en-GB" w:eastAsia="en-GB"/>
                    </w:rPr>
                    <w:drawing>
                      <wp:inline distT="0" distB="0" distL="0" distR="0">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110A81" w:rsidRDefault="00110A81"/>
        </w:tc>
      </w:tr>
      <w:tr w:rsidR="00110A81">
        <w:trPr>
          <w:trHeight w:hRule="exact" w:val="5400"/>
        </w:trPr>
        <w:tc>
          <w:tcPr>
            <w:tcW w:w="10800" w:type="dxa"/>
            <w:shd w:val="clear" w:color="auto" w:fill="666699" w:themeFill="accent3"/>
            <w:vAlign w:val="center"/>
          </w:tcPr>
          <w:p w:rsidR="00110A81" w:rsidRDefault="00E847AF">
            <w:pPr>
              <w:pStyle w:val="Subtitle"/>
            </w:pPr>
            <w:r>
              <w:t>Privacy Information</w:t>
            </w:r>
            <w:r w:rsidR="003C0C07">
              <w:t xml:space="preserve"> Leaflet</w:t>
            </w:r>
          </w:p>
          <w:p w:rsidR="00110A81" w:rsidRDefault="00951163" w:rsidP="003C0C07">
            <w:pPr>
              <w:pStyle w:val="BlockText"/>
            </w:pPr>
            <w:r>
              <w:t>114 High Road, South Woodford, London E18 2QS</w:t>
            </w:r>
          </w:p>
          <w:p w:rsidR="003C0C07" w:rsidRDefault="00635924" w:rsidP="003C0C07">
            <w:pPr>
              <w:pStyle w:val="BlockText"/>
            </w:pPr>
            <w:r>
              <w:t>020 8</w:t>
            </w:r>
            <w:r w:rsidR="00951163">
              <w:t>491 3310</w:t>
            </w:r>
          </w:p>
          <w:p w:rsidR="003C0C07" w:rsidRDefault="00C3697D" w:rsidP="00951163">
            <w:pPr>
              <w:pStyle w:val="BlockText"/>
            </w:pPr>
            <w:r>
              <w:t>www.</w:t>
            </w:r>
            <w:r w:rsidR="00951163">
              <w:t>elmhurstpractice.co.uk</w:t>
            </w:r>
          </w:p>
        </w:tc>
      </w:tr>
    </w:tbl>
    <w:p w:rsidR="00110A81" w:rsidRDefault="00B50CEF">
      <w:r>
        <w:rPr>
          <w:lang w:val="en-GB" w:bidi="en-GB"/>
        </w:rPr>
        <w:br w:type="page"/>
      </w:r>
    </w:p>
    <w:p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E43987">
        <w:rPr>
          <w:rFonts w:ascii="Arial" w:hAnsi="Arial" w:cs="Arial"/>
          <w:sz w:val="22"/>
          <w:szCs w:val="22"/>
        </w:rPr>
        <w:t xml:space="preserve">The </w:t>
      </w:r>
      <w:r w:rsidR="00E719D9">
        <w:rPr>
          <w:rFonts w:ascii="Arial" w:hAnsi="Arial" w:cs="Arial"/>
          <w:sz w:val="22"/>
          <w:szCs w:val="22"/>
        </w:rPr>
        <w:t xml:space="preserve">Elmhurst Practice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rsidR="00E10CFE" w:rsidRPr="00E10CFE" w:rsidRDefault="00E10CFE" w:rsidP="00E10CFE">
      <w:pPr>
        <w:pStyle w:val="ListParagraph"/>
        <w:spacing w:after="0" w:line="240" w:lineRule="auto"/>
        <w:rPr>
          <w:rFonts w:ascii="Arial" w:hAnsi="Arial" w:cs="Arial"/>
          <w:sz w:val="22"/>
          <w:szCs w:val="22"/>
        </w:rPr>
      </w:pPr>
    </w:p>
    <w:p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rsidR="00E10CFE" w:rsidRPr="00E10CFE" w:rsidRDefault="00E43987" w:rsidP="00E10CFE">
      <w:pPr>
        <w:spacing w:line="240" w:lineRule="auto"/>
        <w:rPr>
          <w:rFonts w:ascii="Arial" w:hAnsi="Arial" w:cs="Arial"/>
          <w:sz w:val="22"/>
          <w:szCs w:val="22"/>
        </w:rPr>
      </w:pPr>
      <w:r>
        <w:rPr>
          <w:rFonts w:ascii="Arial" w:hAnsi="Arial" w:cs="Arial"/>
          <w:sz w:val="22"/>
          <w:szCs w:val="22"/>
        </w:rPr>
        <w:t xml:space="preserve">At The </w:t>
      </w:r>
      <w:r w:rsidR="00E719D9">
        <w:rPr>
          <w:rFonts w:ascii="Arial" w:hAnsi="Arial" w:cs="Arial"/>
          <w:sz w:val="22"/>
          <w:szCs w:val="22"/>
        </w:rPr>
        <w:t>Elmhurst Practice</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r w:rsidR="00C3697D">
        <w:rPr>
          <w:rFonts w:ascii="Arial" w:hAnsi="Arial" w:cs="Arial"/>
          <w:sz w:val="22"/>
          <w:szCs w:val="22"/>
        </w:rPr>
        <w:t>.</w:t>
      </w:r>
    </w:p>
    <w:p w:rsidR="00E10CFE" w:rsidRPr="00E10CFE" w:rsidRDefault="00E10CFE" w:rsidP="00C3697D">
      <w:pPr>
        <w:pStyle w:val="Heading1"/>
        <w:jc w:val="left"/>
        <w:rPr>
          <w:rFonts w:ascii="Arial" w:hAnsi="Arial" w:cs="Arial"/>
          <w:sz w:val="28"/>
          <w:szCs w:val="28"/>
        </w:rPr>
      </w:pPr>
      <w:r w:rsidRPr="00E10CFE">
        <w:rPr>
          <w:rFonts w:ascii="Arial" w:hAnsi="Arial" w:cs="Arial"/>
          <w:sz w:val="28"/>
          <w:szCs w:val="28"/>
        </w:rPr>
        <w:t>What information do we collect about you?</w:t>
      </w:r>
    </w:p>
    <w:p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E10CFE" w:rsidRDefault="00E10CFE" w:rsidP="00E10CFE">
      <w:pPr>
        <w:spacing w:after="0" w:line="240" w:lineRule="auto"/>
        <w:rPr>
          <w:rFonts w:ascii="Arial" w:hAnsi="Arial" w:cs="Arial"/>
          <w:sz w:val="22"/>
          <w:szCs w:val="22"/>
        </w:rPr>
      </w:pPr>
    </w:p>
    <w:p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E43987">
        <w:rPr>
          <w:rFonts w:ascii="Arial" w:hAnsi="Arial" w:cs="Arial"/>
          <w:color w:val="000000" w:themeColor="text1"/>
          <w:sz w:val="22"/>
          <w:szCs w:val="22"/>
        </w:rPr>
        <w:t xml:space="preserve">a number of sources, including The </w:t>
      </w:r>
      <w:r w:rsidR="00E719D9">
        <w:rPr>
          <w:rFonts w:ascii="Arial" w:hAnsi="Arial" w:cs="Arial"/>
          <w:color w:val="000000" w:themeColor="text1"/>
          <w:sz w:val="22"/>
          <w:szCs w:val="22"/>
        </w:rPr>
        <w:t>Elmhurst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rsidR="00E719D9"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2" w:history="1">
        <w:r w:rsidR="00E719D9" w:rsidRPr="009A6DAC">
          <w:rPr>
            <w:rStyle w:val="Hyperlink"/>
            <w:rFonts w:ascii="Arial" w:hAnsi="Arial" w:cs="Arial"/>
            <w:sz w:val="22"/>
            <w:szCs w:val="22"/>
          </w:rPr>
          <w:t>REDCCG.f86064dischagre@nhs.net</w:t>
        </w:r>
      </w:hyperlink>
    </w:p>
    <w:p w:rsidR="002E2452" w:rsidRPr="002E2452" w:rsidRDefault="002E2452" w:rsidP="00E719D9">
      <w:pPr>
        <w:pStyle w:val="ListParagraph"/>
        <w:spacing w:after="0" w:line="240" w:lineRule="auto"/>
        <w:ind w:left="1080"/>
        <w:rPr>
          <w:rFonts w:ascii="Arial" w:hAnsi="Arial" w:cs="Arial"/>
          <w:color w:val="000000" w:themeColor="text1"/>
          <w:sz w:val="22"/>
          <w:szCs w:val="22"/>
        </w:rPr>
      </w:pP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2"/>
      </w:r>
    </w:p>
    <w:p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E43987">
        <w:rPr>
          <w:rFonts w:ascii="Arial" w:hAnsi="Arial" w:cs="Arial"/>
          <w:color w:val="000000" w:themeColor="text1"/>
          <w:sz w:val="22"/>
          <w:szCs w:val="22"/>
        </w:rPr>
        <w:t xml:space="preserve">rite to the data controller at The </w:t>
      </w:r>
      <w:r w:rsidR="00E719D9">
        <w:rPr>
          <w:rFonts w:ascii="Arial" w:hAnsi="Arial" w:cs="Arial"/>
          <w:color w:val="000000" w:themeColor="text1"/>
          <w:sz w:val="22"/>
          <w:szCs w:val="22"/>
        </w:rPr>
        <w:t>Elmhurst Practice, 114 High Road, London E182QS</w:t>
      </w:r>
    </w:p>
    <w:p w:rsidR="002E2452" w:rsidRDefault="002E2452" w:rsidP="00635924">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6830EF">
        <w:rPr>
          <w:rFonts w:ascii="Arial" w:hAnsi="Arial" w:cs="Arial"/>
          <w:color w:val="000000" w:themeColor="text1"/>
          <w:sz w:val="22"/>
          <w:szCs w:val="22"/>
        </w:rPr>
        <w:t xml:space="preserve"> speak to the Practice M</w:t>
      </w:r>
      <w:r w:rsidR="00E43987">
        <w:rPr>
          <w:rFonts w:ascii="Arial" w:hAnsi="Arial" w:cs="Arial"/>
          <w:color w:val="000000" w:themeColor="text1"/>
          <w:sz w:val="22"/>
          <w:szCs w:val="22"/>
        </w:rPr>
        <w:t xml:space="preserve">anager </w:t>
      </w:r>
      <w:r w:rsidR="00E719D9">
        <w:rPr>
          <w:rFonts w:ascii="Arial" w:hAnsi="Arial" w:cs="Arial"/>
          <w:color w:val="000000" w:themeColor="text1"/>
          <w:sz w:val="22"/>
          <w:szCs w:val="22"/>
        </w:rPr>
        <w:t>Lorraine Chapman</w:t>
      </w:r>
    </w:p>
    <w:p w:rsidR="002E2452" w:rsidRPr="002E2452" w:rsidRDefault="002E2452" w:rsidP="002E2452">
      <w:pPr>
        <w:pStyle w:val="ListParagraph"/>
        <w:spacing w:after="0" w:line="240" w:lineRule="auto"/>
        <w:ind w:left="1080"/>
        <w:rPr>
          <w:rFonts w:ascii="Arial" w:hAnsi="Arial" w:cs="Arial"/>
          <w:color w:val="000000" w:themeColor="text1"/>
          <w:sz w:val="22"/>
          <w:szCs w:val="22"/>
        </w:rPr>
      </w:pP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w:t>
      </w:r>
      <w:r w:rsidR="00E43987">
        <w:rPr>
          <w:rFonts w:ascii="Arial" w:hAnsi="Arial" w:cs="Arial"/>
          <w:color w:val="000000" w:themeColor="text1"/>
          <w:sz w:val="22"/>
          <w:szCs w:val="22"/>
        </w:rPr>
        <w:t xml:space="preserve"> Protection Officer (DPO) for The </w:t>
      </w:r>
      <w:r w:rsidR="00E719D9">
        <w:rPr>
          <w:rFonts w:ascii="Arial" w:hAnsi="Arial" w:cs="Arial"/>
          <w:color w:val="000000" w:themeColor="text1"/>
          <w:sz w:val="22"/>
          <w:szCs w:val="22"/>
        </w:rPr>
        <w:t>Elmhurst Practice</w:t>
      </w:r>
      <w:bookmarkStart w:id="0" w:name="_GoBack"/>
      <w:bookmarkEnd w:id="0"/>
      <w:r w:rsidR="00E43987">
        <w:rPr>
          <w:rFonts w:ascii="Arial" w:hAnsi="Arial" w:cs="Arial"/>
          <w:color w:val="000000" w:themeColor="text1"/>
          <w:sz w:val="22"/>
          <w:szCs w:val="22"/>
        </w:rPr>
        <w:t xml:space="preserve"> is Angus James Davidson and he is based at Healthbridge Direct, The Vintry, 53-63 Redbridge Lane East, Ilford IG4 5EY.</w:t>
      </w:r>
    </w:p>
    <w:p w:rsidR="002E2452" w:rsidRPr="00E10CFE" w:rsidRDefault="002E2452" w:rsidP="002E2452">
      <w:pPr>
        <w:pStyle w:val="Heading1"/>
        <w:rPr>
          <w:rFonts w:ascii="Arial" w:hAnsi="Arial" w:cs="Arial"/>
          <w:sz w:val="28"/>
          <w:szCs w:val="28"/>
        </w:rPr>
      </w:pPr>
      <w:r>
        <w:rPr>
          <w:rFonts w:ascii="Arial" w:hAnsi="Arial" w:cs="Arial"/>
          <w:sz w:val="28"/>
          <w:szCs w:val="28"/>
        </w:rPr>
        <w:t>Complaints</w:t>
      </w: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E43987">
        <w:rPr>
          <w:rFonts w:ascii="Arial" w:hAnsi="Arial" w:cs="Arial"/>
          <w:color w:val="000000" w:themeColor="text1"/>
          <w:sz w:val="22"/>
          <w:szCs w:val="22"/>
        </w:rPr>
        <w:t xml:space="preserve"> 1</w:t>
      </w:r>
      <w:r w:rsidR="00E43987" w:rsidRPr="00E43987">
        <w:rPr>
          <w:rFonts w:ascii="Arial" w:hAnsi="Arial" w:cs="Arial"/>
          <w:color w:val="000000" w:themeColor="text1"/>
          <w:sz w:val="22"/>
          <w:szCs w:val="22"/>
          <w:vertAlign w:val="superscript"/>
        </w:rPr>
        <w:t>st</w:t>
      </w:r>
      <w:r w:rsidR="00C3697D">
        <w:rPr>
          <w:rFonts w:ascii="Arial" w:hAnsi="Arial" w:cs="Arial"/>
          <w:color w:val="000000" w:themeColor="text1"/>
          <w:sz w:val="22"/>
          <w:szCs w:val="22"/>
        </w:rPr>
        <w:t>March 2020</w:t>
      </w:r>
    </w:p>
    <w:sectPr w:rsidR="00E10CFE" w:rsidRPr="00B12BD5" w:rsidSect="00A00F31">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3A" w:rsidRDefault="002E313A">
      <w:pPr>
        <w:spacing w:after="0" w:line="240" w:lineRule="auto"/>
      </w:pPr>
      <w:r>
        <w:separator/>
      </w:r>
    </w:p>
  </w:endnote>
  <w:endnote w:type="continuationSeparator" w:id="1">
    <w:p w:rsidR="002E313A" w:rsidRDefault="002E3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24" w:rsidRDefault="00A00F31" w:rsidP="00635924">
    <w:pPr>
      <w:pStyle w:val="Footer"/>
      <w:framePr w:wrap="none" w:vAnchor="text" w:hAnchor="margin" w:xAlign="right" w:y="1"/>
      <w:rPr>
        <w:rStyle w:val="PageNumber"/>
      </w:rPr>
    </w:pPr>
    <w:r>
      <w:rPr>
        <w:rStyle w:val="PageNumber"/>
      </w:rPr>
      <w:fldChar w:fldCharType="begin"/>
    </w:r>
    <w:r w:rsidR="00635924">
      <w:rPr>
        <w:rStyle w:val="PageNumber"/>
      </w:rPr>
      <w:instrText xml:space="preserve">PAGE  </w:instrText>
    </w:r>
    <w:r>
      <w:rPr>
        <w:rStyle w:val="PageNumber"/>
      </w:rPr>
      <w:fldChar w:fldCharType="end"/>
    </w:r>
  </w:p>
  <w:p w:rsidR="00635924" w:rsidRDefault="00635924" w:rsidP="00265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24" w:rsidRDefault="00A00F31" w:rsidP="00635924">
    <w:pPr>
      <w:pStyle w:val="Footer"/>
      <w:framePr w:wrap="none" w:vAnchor="text" w:hAnchor="margin" w:xAlign="right" w:y="1"/>
      <w:rPr>
        <w:rStyle w:val="PageNumber"/>
      </w:rPr>
    </w:pPr>
    <w:r>
      <w:rPr>
        <w:rStyle w:val="PageNumber"/>
      </w:rPr>
      <w:fldChar w:fldCharType="begin"/>
    </w:r>
    <w:r w:rsidR="00635924">
      <w:rPr>
        <w:rStyle w:val="PageNumber"/>
      </w:rPr>
      <w:instrText xml:space="preserve">PAGE  </w:instrText>
    </w:r>
    <w:r>
      <w:rPr>
        <w:rStyle w:val="PageNumber"/>
      </w:rPr>
      <w:fldChar w:fldCharType="separate"/>
    </w:r>
    <w:r w:rsidR="0062470D">
      <w:rPr>
        <w:rStyle w:val="PageNumber"/>
        <w:noProof/>
      </w:rPr>
      <w:t>3</w:t>
    </w:r>
    <w:r>
      <w:rPr>
        <w:rStyle w:val="PageNumber"/>
      </w:rPr>
      <w:fldChar w:fldCharType="end"/>
    </w:r>
  </w:p>
  <w:p w:rsidR="00635924" w:rsidRDefault="00635924" w:rsidP="00265B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3A" w:rsidRDefault="002E313A">
      <w:pPr>
        <w:spacing w:after="0" w:line="240" w:lineRule="auto"/>
      </w:pPr>
      <w:r>
        <w:separator/>
      </w:r>
    </w:p>
  </w:footnote>
  <w:footnote w:type="continuationSeparator" w:id="1">
    <w:p w:rsidR="002E313A" w:rsidRDefault="002E313A">
      <w:pPr>
        <w:spacing w:after="0" w:line="240" w:lineRule="auto"/>
      </w:pPr>
      <w:r>
        <w:continuationSeparator/>
      </w:r>
    </w:p>
  </w:footnote>
  <w:footnote w:id="2">
    <w:p w:rsidR="00635924" w:rsidRDefault="00635924" w:rsidP="002E2452">
      <w:pPr>
        <w:pStyle w:val="FootnoteText"/>
      </w:pPr>
      <w:r>
        <w:rPr>
          <w:rStyle w:val="FootnoteReference"/>
        </w:rPr>
        <w:footnoteRef/>
      </w:r>
      <w:hyperlink r:id="rId1" w:history="1">
        <w:r w:rsidRPr="005E2623">
          <w:rPr>
            <w:rStyle w:val="Hyperlink"/>
          </w:rPr>
          <w:t>BMA GPs as data controllers under the GDPR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D33D9A"/>
    <w:rsid w:val="0001337A"/>
    <w:rsid w:val="00047997"/>
    <w:rsid w:val="00061848"/>
    <w:rsid w:val="00070A17"/>
    <w:rsid w:val="000F6F36"/>
    <w:rsid w:val="00110A81"/>
    <w:rsid w:val="00142F5C"/>
    <w:rsid w:val="00191329"/>
    <w:rsid w:val="0019510F"/>
    <w:rsid w:val="001A69EA"/>
    <w:rsid w:val="001D1F0D"/>
    <w:rsid w:val="00263834"/>
    <w:rsid w:val="00265B76"/>
    <w:rsid w:val="002D6A1A"/>
    <w:rsid w:val="002E2452"/>
    <w:rsid w:val="002E313A"/>
    <w:rsid w:val="002E3EC6"/>
    <w:rsid w:val="00301C09"/>
    <w:rsid w:val="0036734B"/>
    <w:rsid w:val="003A6A38"/>
    <w:rsid w:val="003B10BE"/>
    <w:rsid w:val="003B5AE1"/>
    <w:rsid w:val="003C0C07"/>
    <w:rsid w:val="003C2F57"/>
    <w:rsid w:val="003E7496"/>
    <w:rsid w:val="003F62A2"/>
    <w:rsid w:val="004036FE"/>
    <w:rsid w:val="004124EE"/>
    <w:rsid w:val="0041615B"/>
    <w:rsid w:val="004176D4"/>
    <w:rsid w:val="0043331C"/>
    <w:rsid w:val="00450774"/>
    <w:rsid w:val="00451821"/>
    <w:rsid w:val="00541238"/>
    <w:rsid w:val="005D2967"/>
    <w:rsid w:val="00617CF8"/>
    <w:rsid w:val="0062470D"/>
    <w:rsid w:val="00635924"/>
    <w:rsid w:val="0063601B"/>
    <w:rsid w:val="00644055"/>
    <w:rsid w:val="006712FC"/>
    <w:rsid w:val="006830EF"/>
    <w:rsid w:val="00710473"/>
    <w:rsid w:val="00714EC2"/>
    <w:rsid w:val="00747F99"/>
    <w:rsid w:val="007C2984"/>
    <w:rsid w:val="008228AC"/>
    <w:rsid w:val="008624D7"/>
    <w:rsid w:val="008E30BF"/>
    <w:rsid w:val="00914EC0"/>
    <w:rsid w:val="009201C3"/>
    <w:rsid w:val="009217DF"/>
    <w:rsid w:val="00951163"/>
    <w:rsid w:val="0098104C"/>
    <w:rsid w:val="009949E6"/>
    <w:rsid w:val="009C4E6A"/>
    <w:rsid w:val="00A00F31"/>
    <w:rsid w:val="00B12BD5"/>
    <w:rsid w:val="00B26D91"/>
    <w:rsid w:val="00B3752B"/>
    <w:rsid w:val="00B50CEF"/>
    <w:rsid w:val="00B65328"/>
    <w:rsid w:val="00B93EE7"/>
    <w:rsid w:val="00BD75C6"/>
    <w:rsid w:val="00C3697D"/>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43987"/>
    <w:rsid w:val="00E719D9"/>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31"/>
  </w:style>
  <w:style w:type="paragraph" w:styleId="Heading1">
    <w:name w:val="heading 1"/>
    <w:basedOn w:val="Normal"/>
    <w:link w:val="Heading1Char"/>
    <w:uiPriority w:val="3"/>
    <w:qFormat/>
    <w:rsid w:val="00A00F31"/>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A00F31"/>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rsid w:val="00A00F31"/>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rsid w:val="00A00F31"/>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rsid w:val="00A00F31"/>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rsid w:val="00A00F31"/>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rsid w:val="00A00F31"/>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rsid w:val="00A00F31"/>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rsid w:val="00A00F31"/>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A00F31"/>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sid w:val="00A00F3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rsid w:val="00A00F31"/>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sid w:val="00A00F31"/>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A00F31"/>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rsid w:val="00A00F31"/>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sid w:val="00A00F31"/>
    <w:rPr>
      <w:color w:val="808080"/>
    </w:rPr>
  </w:style>
  <w:style w:type="paragraph" w:styleId="Header">
    <w:name w:val="header"/>
    <w:basedOn w:val="Normal"/>
    <w:link w:val="HeaderChar"/>
    <w:uiPriority w:val="99"/>
    <w:unhideWhenUsed/>
    <w:qFormat/>
    <w:rsid w:val="00A00F31"/>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A00F31"/>
  </w:style>
  <w:style w:type="paragraph" w:styleId="Footer">
    <w:name w:val="footer"/>
    <w:basedOn w:val="Normal"/>
    <w:link w:val="FooterChar"/>
    <w:uiPriority w:val="99"/>
    <w:unhideWhenUsed/>
    <w:qFormat/>
    <w:rsid w:val="00A00F3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A00F31"/>
  </w:style>
  <w:style w:type="character" w:customStyle="1" w:styleId="Heading5Char">
    <w:name w:val="Heading 5 Char"/>
    <w:basedOn w:val="DefaultParagraphFont"/>
    <w:link w:val="Heading5"/>
    <w:uiPriority w:val="9"/>
    <w:semiHidden/>
    <w:rsid w:val="00A00F31"/>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sid w:val="00A00F31"/>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sid w:val="00A00F31"/>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sid w:val="00A00F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0F31"/>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A00F31"/>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sid w:val="00A00F31"/>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sid w:val="00A00F31"/>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DCCG.f86064dischagr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Stephen Leeves</cp:lastModifiedBy>
  <cp:revision>2</cp:revision>
  <cp:lastPrinted>2018-05-31T13:01:00Z</cp:lastPrinted>
  <dcterms:created xsi:type="dcterms:W3CDTF">2023-01-31T09:54:00Z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